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C4D" w:rsidRDefault="00EE5C4D">
      <w:pPr>
        <w:spacing w:line="600" w:lineRule="exact"/>
        <w:jc w:val="center"/>
        <w:outlineLvl w:val="0"/>
        <w:rPr>
          <w:rFonts w:ascii="方正小标宋_GBK" w:eastAsia="方正小标宋_GBK"/>
          <w:sz w:val="36"/>
          <w:szCs w:val="36"/>
        </w:rPr>
      </w:pPr>
    </w:p>
    <w:p w:rsidR="00EE5C4D" w:rsidRDefault="00EE5C4D" w:rsidP="00EE5C4D">
      <w:pPr>
        <w:snapToGrid w:val="0"/>
        <w:rPr>
          <w:rFonts w:ascii="Calibri" w:hAnsi="Calibri"/>
        </w:rPr>
      </w:pPr>
    </w:p>
    <w:p w:rsidR="00EE5C4D" w:rsidRDefault="00EE5C4D" w:rsidP="00EE5C4D">
      <w:pPr>
        <w:snapToGrid w:val="0"/>
        <w:rPr>
          <w:rFonts w:ascii="Calibri" w:hAnsi="Calibri"/>
        </w:rPr>
      </w:pPr>
    </w:p>
    <w:p w:rsidR="00EE5C4D" w:rsidRDefault="00EE5C4D" w:rsidP="00EE5C4D">
      <w:pPr>
        <w:snapToGrid w:val="0"/>
        <w:rPr>
          <w:rFonts w:ascii="Calibri" w:hAnsi="Calibri"/>
        </w:rPr>
      </w:pPr>
    </w:p>
    <w:p w:rsidR="00EE5C4D" w:rsidRDefault="00850A09" w:rsidP="00EE5C4D">
      <w:pPr>
        <w:snapToGrid w:val="0"/>
        <w:rPr>
          <w:rFonts w:ascii="Calibri" w:hAnsi="Calibri"/>
        </w:rPr>
      </w:pPr>
      <w:r w:rsidRPr="00850A0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0" o:spid="_x0000_s2050" type="#_x0000_t136" style="position:absolute;left:0;text-align:left;margin-left:0;margin-top:1.45pt;width:419.5pt;height:62.4pt;z-index:251660288;mso-position-horizontal:center" fillcolor="red" strokecolor="red" strokeweight="2pt">
            <v:shadow color="#868686"/>
            <v:textpath style="font-family:&quot;华文中宋&quot;;v-text-align:letter-justify;v-text-spacing:78650f;v-text-kern:t" trim="t" string="上犹县财政局"/>
          </v:shape>
        </w:pict>
      </w:r>
    </w:p>
    <w:p w:rsidR="00EE5C4D" w:rsidRDefault="00EE5C4D" w:rsidP="00EE5C4D">
      <w:pPr>
        <w:snapToGrid w:val="0"/>
        <w:rPr>
          <w:rFonts w:ascii="Calibri" w:hAnsi="Calibri"/>
        </w:rPr>
      </w:pPr>
    </w:p>
    <w:p w:rsidR="00EE5C4D" w:rsidRDefault="00EE5C4D" w:rsidP="00EE5C4D">
      <w:pPr>
        <w:snapToGrid w:val="0"/>
        <w:rPr>
          <w:rFonts w:ascii="Calibri" w:hAnsi="Calibri"/>
        </w:rPr>
      </w:pPr>
    </w:p>
    <w:p w:rsidR="00EE5C4D" w:rsidRDefault="00EE5C4D" w:rsidP="00EE5C4D">
      <w:pPr>
        <w:tabs>
          <w:tab w:val="left" w:pos="3645"/>
        </w:tabs>
        <w:snapToGrid w:val="0"/>
        <w:rPr>
          <w:rFonts w:ascii="Calibri" w:hAnsi="Calibri"/>
        </w:rPr>
      </w:pPr>
      <w:r>
        <w:rPr>
          <w:rFonts w:ascii="Calibri" w:hAnsi="Calibri"/>
        </w:rPr>
        <w:tab/>
      </w:r>
    </w:p>
    <w:p w:rsidR="00EE5C4D" w:rsidRDefault="00EE5C4D" w:rsidP="00EE5C4D">
      <w:pPr>
        <w:tabs>
          <w:tab w:val="left" w:pos="3645"/>
        </w:tabs>
        <w:snapToGrid w:val="0"/>
        <w:rPr>
          <w:rFonts w:ascii="Calibri" w:hAnsi="Calibri"/>
        </w:rPr>
      </w:pPr>
    </w:p>
    <w:p w:rsidR="00EE5C4D" w:rsidRDefault="00850A09" w:rsidP="00EE5C4D">
      <w:pPr>
        <w:spacing w:line="600" w:lineRule="exact"/>
        <w:jc w:val="right"/>
      </w:pPr>
      <w:r w:rsidRPr="00850A09">
        <w:rPr>
          <w:rFonts w:ascii="仿宋_GB2312" w:eastAsia="仿宋_GB2312"/>
          <w:sz w:val="32"/>
          <w:szCs w:val="32"/>
        </w:rPr>
        <w:pict>
          <v:line id="直线 19" o:spid="_x0000_s2051" style="position:absolute;left:0;text-align:left;z-index:251661312" from="0,27.85pt" to="453.5pt,27.85pt" strokecolor="red" strokeweight="4.5pt">
            <v:stroke linestyle="thickThin"/>
          </v:line>
        </w:pict>
      </w:r>
    </w:p>
    <w:p w:rsidR="00EE5C4D" w:rsidRDefault="00EE5C4D" w:rsidP="00EE5C4D">
      <w:pPr>
        <w:spacing w:line="200" w:lineRule="exact"/>
        <w:jc w:val="right"/>
        <w:rPr>
          <w:rFonts w:ascii="仿宋_GB2312" w:eastAsia="仿宋_GB2312"/>
          <w:sz w:val="32"/>
          <w:szCs w:val="32"/>
        </w:rPr>
      </w:pPr>
    </w:p>
    <w:p w:rsidR="00836BC5" w:rsidRPr="00836BC5" w:rsidRDefault="00836BC5" w:rsidP="00836BC5">
      <w:pPr>
        <w:spacing w:line="600" w:lineRule="exact"/>
        <w:jc w:val="center"/>
        <w:outlineLvl w:val="0"/>
        <w:rPr>
          <w:rFonts w:ascii="方正小标宋简体" w:eastAsia="方正小标宋简体"/>
          <w:sz w:val="44"/>
          <w:szCs w:val="44"/>
        </w:rPr>
      </w:pPr>
      <w:r w:rsidRPr="00836BC5">
        <w:rPr>
          <w:rFonts w:ascii="方正小标宋简体" w:eastAsia="方正小标宋简体" w:hint="eastAsia"/>
          <w:sz w:val="44"/>
          <w:szCs w:val="44"/>
        </w:rPr>
        <w:t>投诉处理决定书</w:t>
      </w:r>
    </w:p>
    <w:p w:rsidR="00836BC5" w:rsidRDefault="00836BC5" w:rsidP="00836BC5">
      <w:pPr>
        <w:spacing w:line="600" w:lineRule="exact"/>
        <w:rPr>
          <w:rFonts w:eastAsia="仿宋_GB2312"/>
          <w:sz w:val="32"/>
          <w:szCs w:val="32"/>
        </w:rPr>
      </w:pPr>
    </w:p>
    <w:p w:rsidR="00836BC5" w:rsidRPr="00A74EB7" w:rsidRDefault="00836BC5" w:rsidP="00A74EB7">
      <w:pPr>
        <w:spacing w:line="560" w:lineRule="exact"/>
        <w:ind w:firstLineChars="200" w:firstLine="643"/>
        <w:outlineLvl w:val="1"/>
        <w:rPr>
          <w:rFonts w:ascii="仿宋" w:eastAsia="仿宋" w:hAnsi="仿宋" w:cs="仿宋"/>
          <w:sz w:val="32"/>
          <w:szCs w:val="32"/>
        </w:rPr>
      </w:pPr>
      <w:r w:rsidRPr="00A74EB7">
        <w:rPr>
          <w:rFonts w:ascii="仿宋" w:eastAsia="仿宋" w:hAnsi="仿宋" w:cs="仿宋" w:hint="eastAsia"/>
          <w:b/>
          <w:bCs/>
          <w:sz w:val="32"/>
          <w:szCs w:val="32"/>
        </w:rPr>
        <w:t>投诉人：</w:t>
      </w:r>
      <w:r w:rsidRPr="00A74EB7">
        <w:rPr>
          <w:rFonts w:ascii="仿宋" w:eastAsia="仿宋" w:hAnsi="仿宋" w:cs="仿宋" w:hint="eastAsia"/>
          <w:sz w:val="32"/>
          <w:szCs w:val="32"/>
        </w:rPr>
        <w:t xml:space="preserve">江西美达教育设备集团有限公司 </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法定代表人：</w:t>
      </w:r>
      <w:r w:rsidRPr="00A74EB7">
        <w:rPr>
          <w:rFonts w:ascii="仿宋" w:eastAsia="仿宋" w:hAnsi="仿宋" w:cs="仿宋" w:hint="eastAsia"/>
          <w:spacing w:val="-21"/>
          <w:sz w:val="32"/>
          <w:szCs w:val="32"/>
        </w:rPr>
        <w:t>吕平军</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代理人：何玉平</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联系方式：13870785643</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地  址：江西省樟树市城北工业园金属产品交易中心三楼美</w:t>
      </w:r>
    </w:p>
    <w:p w:rsidR="00836BC5" w:rsidRPr="00A74EB7" w:rsidRDefault="00836BC5" w:rsidP="00836BC5">
      <w:pPr>
        <w:spacing w:line="560" w:lineRule="exact"/>
        <w:rPr>
          <w:rFonts w:ascii="仿宋" w:eastAsia="仿宋" w:hAnsi="仿宋" w:cs="仿宋"/>
          <w:sz w:val="32"/>
          <w:szCs w:val="32"/>
        </w:rPr>
      </w:pPr>
      <w:r w:rsidRPr="00A74EB7">
        <w:rPr>
          <w:rFonts w:ascii="仿宋" w:eastAsia="仿宋" w:hAnsi="仿宋" w:cs="仿宋" w:hint="eastAsia"/>
          <w:sz w:val="32"/>
          <w:szCs w:val="32"/>
        </w:rPr>
        <w:t xml:space="preserve">达集团 </w:t>
      </w:r>
    </w:p>
    <w:p w:rsidR="00836BC5" w:rsidRPr="00A74EB7" w:rsidRDefault="00836BC5" w:rsidP="00A74EB7">
      <w:pPr>
        <w:spacing w:line="560" w:lineRule="exact"/>
        <w:ind w:firstLineChars="200" w:firstLine="643"/>
        <w:outlineLvl w:val="1"/>
        <w:rPr>
          <w:rFonts w:ascii="仿宋" w:eastAsia="仿宋" w:hAnsi="仿宋" w:cs="仿宋"/>
          <w:spacing w:val="-11"/>
          <w:sz w:val="32"/>
          <w:szCs w:val="32"/>
        </w:rPr>
      </w:pPr>
      <w:r w:rsidRPr="00A74EB7">
        <w:rPr>
          <w:rFonts w:ascii="仿宋" w:eastAsia="仿宋" w:hAnsi="仿宋" w:cs="仿宋" w:hint="eastAsia"/>
          <w:b/>
          <w:bCs/>
          <w:sz w:val="32"/>
          <w:szCs w:val="32"/>
        </w:rPr>
        <w:t>被投诉人1：</w:t>
      </w:r>
      <w:r w:rsidRPr="00A74EB7">
        <w:rPr>
          <w:rFonts w:ascii="仿宋" w:eastAsia="仿宋" w:hAnsi="仿宋" w:cs="仿宋" w:hint="eastAsia"/>
          <w:spacing w:val="-11"/>
          <w:sz w:val="32"/>
          <w:szCs w:val="32"/>
        </w:rPr>
        <w:t>江西航奥智能家具有限公司</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法定代表人：</w:t>
      </w:r>
      <w:r w:rsidRPr="00A74EB7">
        <w:rPr>
          <w:rFonts w:ascii="仿宋" w:eastAsia="仿宋" w:hAnsi="仿宋" w:cs="仿宋" w:hint="eastAsia"/>
          <w:spacing w:val="-11"/>
          <w:sz w:val="32"/>
          <w:szCs w:val="32"/>
        </w:rPr>
        <w:t>蓝水生</w:t>
      </w:r>
    </w:p>
    <w:p w:rsidR="00836BC5" w:rsidRPr="00A74EB7" w:rsidRDefault="00836BC5" w:rsidP="00A74EB7">
      <w:pPr>
        <w:spacing w:line="560" w:lineRule="exact"/>
        <w:ind w:firstLineChars="200" w:firstLine="640"/>
        <w:rPr>
          <w:rFonts w:ascii="仿宋" w:eastAsia="仿宋" w:hAnsi="仿宋" w:cs="仿宋"/>
          <w:spacing w:val="-4"/>
          <w:sz w:val="32"/>
          <w:szCs w:val="32"/>
        </w:rPr>
      </w:pPr>
      <w:r w:rsidRPr="00A74EB7">
        <w:rPr>
          <w:rFonts w:ascii="仿宋" w:eastAsia="仿宋" w:hAnsi="仿宋" w:cs="仿宋" w:hint="eastAsia"/>
          <w:sz w:val="32"/>
          <w:szCs w:val="32"/>
        </w:rPr>
        <w:t>联系人：</w:t>
      </w:r>
      <w:r w:rsidRPr="00A74EB7">
        <w:rPr>
          <w:rFonts w:ascii="仿宋" w:eastAsia="仿宋" w:hAnsi="仿宋" w:cs="仿宋" w:hint="eastAsia"/>
          <w:spacing w:val="-11"/>
          <w:sz w:val="32"/>
          <w:szCs w:val="32"/>
        </w:rPr>
        <w:t>蓝水生</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联系方式：</w:t>
      </w:r>
      <w:r w:rsidRPr="00A74EB7">
        <w:rPr>
          <w:rFonts w:ascii="仿宋" w:eastAsia="仿宋" w:hAnsi="仿宋" w:cs="仿宋" w:hint="eastAsia"/>
          <w:spacing w:val="-4"/>
          <w:sz w:val="32"/>
          <w:szCs w:val="32"/>
        </w:rPr>
        <w:t>13698063012</w:t>
      </w:r>
    </w:p>
    <w:p w:rsidR="00836BC5" w:rsidRPr="00A74EB7" w:rsidRDefault="00836BC5" w:rsidP="00A74EB7">
      <w:pPr>
        <w:spacing w:line="560" w:lineRule="exact"/>
        <w:ind w:firstLineChars="200" w:firstLine="616"/>
        <w:rPr>
          <w:rFonts w:ascii="仿宋" w:eastAsia="仿宋" w:hAnsi="仿宋" w:cs="仿宋"/>
          <w:spacing w:val="-6"/>
          <w:sz w:val="32"/>
          <w:szCs w:val="32"/>
        </w:rPr>
      </w:pPr>
      <w:r w:rsidRPr="00A74EB7">
        <w:rPr>
          <w:rFonts w:ascii="仿宋" w:eastAsia="仿宋" w:hAnsi="仿宋" w:cs="仿宋" w:hint="eastAsia"/>
          <w:spacing w:val="-6"/>
          <w:sz w:val="32"/>
          <w:szCs w:val="32"/>
        </w:rPr>
        <w:t xml:space="preserve">地  址：江西省赣州市南康区东山街道办事处官坑工业园 </w:t>
      </w:r>
    </w:p>
    <w:p w:rsidR="00836BC5" w:rsidRPr="00A74EB7" w:rsidRDefault="00836BC5" w:rsidP="00A74EB7">
      <w:pPr>
        <w:spacing w:line="560" w:lineRule="exact"/>
        <w:ind w:firstLineChars="200" w:firstLine="643"/>
        <w:outlineLvl w:val="1"/>
        <w:rPr>
          <w:rFonts w:ascii="仿宋" w:eastAsia="仿宋" w:hAnsi="仿宋" w:cs="仿宋"/>
          <w:sz w:val="32"/>
          <w:szCs w:val="32"/>
        </w:rPr>
      </w:pPr>
      <w:r w:rsidRPr="00A74EB7">
        <w:rPr>
          <w:rFonts w:ascii="仿宋" w:eastAsia="仿宋" w:hAnsi="仿宋" w:cs="仿宋" w:hint="eastAsia"/>
          <w:b/>
          <w:bCs/>
          <w:sz w:val="32"/>
          <w:szCs w:val="32"/>
        </w:rPr>
        <w:t>被投诉人2：</w:t>
      </w:r>
      <w:r w:rsidRPr="00A74EB7">
        <w:rPr>
          <w:rFonts w:ascii="仿宋" w:eastAsia="仿宋" w:hAnsi="仿宋" w:cs="仿宋" w:hint="eastAsia"/>
          <w:sz w:val="32"/>
          <w:szCs w:val="32"/>
        </w:rPr>
        <w:t>江西优信项目管理有限公司</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法定代表人：黄冠生</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联系人：卢先生</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联系方式：0797-8590568</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lastRenderedPageBreak/>
        <w:t>地  址：上犹县文兴路建筑企业孵化中心4楼</w:t>
      </w:r>
    </w:p>
    <w:p w:rsidR="00836BC5" w:rsidRPr="00A74EB7" w:rsidRDefault="00836BC5" w:rsidP="00A74EB7">
      <w:pPr>
        <w:spacing w:line="560" w:lineRule="exact"/>
        <w:ind w:firstLineChars="200" w:firstLine="643"/>
        <w:outlineLvl w:val="1"/>
        <w:rPr>
          <w:rFonts w:ascii="仿宋" w:eastAsia="仿宋" w:hAnsi="仿宋" w:cs="仿宋"/>
          <w:sz w:val="32"/>
          <w:szCs w:val="32"/>
        </w:rPr>
      </w:pPr>
      <w:r w:rsidRPr="00A74EB7">
        <w:rPr>
          <w:rFonts w:ascii="仿宋" w:eastAsia="仿宋" w:hAnsi="仿宋" w:cs="仿宋" w:hint="eastAsia"/>
          <w:b/>
          <w:bCs/>
          <w:sz w:val="32"/>
          <w:szCs w:val="32"/>
        </w:rPr>
        <w:t>被投诉人3：</w:t>
      </w:r>
      <w:r w:rsidRPr="00A74EB7">
        <w:rPr>
          <w:rFonts w:ascii="仿宋" w:eastAsia="仿宋" w:hAnsi="仿宋" w:cs="仿宋" w:hint="eastAsia"/>
          <w:sz w:val="32"/>
          <w:szCs w:val="32"/>
        </w:rPr>
        <w:t>上犹中学南校区</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法定代表人：周斌</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联系人：李先生</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联系方式：</w:t>
      </w:r>
      <w:r w:rsidRPr="00A74EB7">
        <w:rPr>
          <w:rFonts w:ascii="宋体" w:hAnsi="宋体" w:cs="宋体" w:hint="eastAsia"/>
          <w:color w:val="333333"/>
          <w:sz w:val="32"/>
          <w:szCs w:val="32"/>
          <w:shd w:val="clear" w:color="auto" w:fill="FFFFFF"/>
        </w:rPr>
        <w:t>0797-8536758</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地  址：上犹县迎宾大道199号</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投诉人因不满意被投诉人江西优信项目管理有限公司于2024年7月24日作出的质疑答复，于2024年8月5日向我局提出投诉。我局依法于2024年8月12日予以受理。现已审理终结。</w:t>
      </w:r>
    </w:p>
    <w:p w:rsidR="00836BC5" w:rsidRPr="00A74EB7" w:rsidRDefault="00836BC5" w:rsidP="00A74EB7">
      <w:pPr>
        <w:spacing w:line="560" w:lineRule="exact"/>
        <w:ind w:firstLineChars="200" w:firstLine="640"/>
        <w:rPr>
          <w:rFonts w:ascii="黑体" w:eastAsia="黑体" w:hAnsi="黑体" w:cs="仿宋"/>
          <w:bCs/>
          <w:sz w:val="32"/>
          <w:szCs w:val="32"/>
        </w:rPr>
      </w:pPr>
      <w:r w:rsidRPr="00A74EB7">
        <w:rPr>
          <w:rFonts w:ascii="黑体" w:eastAsia="黑体" w:hAnsi="黑体" w:cs="仿宋" w:hint="eastAsia"/>
          <w:bCs/>
          <w:sz w:val="32"/>
          <w:szCs w:val="32"/>
        </w:rPr>
        <w:t>一、项目基本情况</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采购项目名称：上犹中学南校区第三批设施设备采购项目教学办公家具、学生宿舍设施等</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采购项目编号：JXYX2024-SY-G004  包号：无</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采购人名称：</w:t>
      </w:r>
      <w:r w:rsidRPr="00A74EB7">
        <w:rPr>
          <w:rFonts w:ascii="仿宋" w:eastAsia="仿宋" w:hAnsi="仿宋" w:cs="仿宋" w:hint="eastAsia"/>
          <w:spacing w:val="-11"/>
          <w:sz w:val="32"/>
          <w:szCs w:val="32"/>
        </w:rPr>
        <w:t>上犹中学南校区</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代理机构名称：江西优信项目管理有限公司</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采购文件公告：是</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公告期限：2024年6月15日</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采购结果公告：是</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公告期限：2024年7月11日</w:t>
      </w:r>
    </w:p>
    <w:p w:rsidR="00836BC5" w:rsidRPr="00A74EB7" w:rsidRDefault="00836BC5" w:rsidP="00836BC5">
      <w:pPr>
        <w:spacing w:line="560" w:lineRule="exact"/>
        <w:ind w:firstLineChars="200" w:firstLine="640"/>
        <w:outlineLvl w:val="0"/>
        <w:rPr>
          <w:rFonts w:ascii="黑体" w:eastAsia="黑体" w:hAnsi="黑体" w:cs="仿宋"/>
          <w:bCs/>
          <w:sz w:val="32"/>
          <w:szCs w:val="32"/>
        </w:rPr>
      </w:pPr>
      <w:r w:rsidRPr="00A74EB7">
        <w:rPr>
          <w:rFonts w:ascii="黑体" w:eastAsia="黑体" w:hAnsi="黑体" w:cs="仿宋" w:hint="eastAsia"/>
          <w:bCs/>
          <w:sz w:val="32"/>
          <w:szCs w:val="32"/>
        </w:rPr>
        <w:t>二、投诉事项及被投诉人答复</w:t>
      </w:r>
    </w:p>
    <w:p w:rsidR="00836BC5" w:rsidRPr="00A74EB7" w:rsidRDefault="00836BC5" w:rsidP="00A74EB7">
      <w:pPr>
        <w:spacing w:line="560" w:lineRule="exact"/>
        <w:ind w:firstLineChars="200" w:firstLine="643"/>
        <w:outlineLvl w:val="0"/>
        <w:rPr>
          <w:rFonts w:ascii="仿宋" w:eastAsia="仿宋" w:hAnsi="仿宋" w:cs="仿宋"/>
          <w:b/>
          <w:bCs/>
          <w:sz w:val="32"/>
          <w:szCs w:val="32"/>
        </w:rPr>
      </w:pPr>
      <w:r w:rsidRPr="00A74EB7">
        <w:rPr>
          <w:rFonts w:ascii="仿宋" w:eastAsia="仿宋" w:hAnsi="仿宋" w:cs="仿宋" w:hint="eastAsia"/>
          <w:b/>
          <w:bCs/>
          <w:sz w:val="32"/>
          <w:szCs w:val="32"/>
        </w:rPr>
        <w:t>投诉事项1:</w:t>
      </w:r>
    </w:p>
    <w:p w:rsidR="00836BC5" w:rsidRPr="00A74EB7" w:rsidRDefault="00836BC5" w:rsidP="00A74EB7">
      <w:pPr>
        <w:spacing w:line="560" w:lineRule="exact"/>
        <w:ind w:firstLineChars="200" w:firstLine="640"/>
        <w:outlineLvl w:val="0"/>
        <w:rPr>
          <w:rFonts w:ascii="仿宋" w:eastAsia="仿宋" w:hAnsi="仿宋" w:cs="仿宋"/>
          <w:b/>
          <w:bCs/>
          <w:sz w:val="32"/>
          <w:szCs w:val="32"/>
        </w:rPr>
      </w:pPr>
      <w:r w:rsidRPr="00A74EB7">
        <w:rPr>
          <w:rFonts w:ascii="仿宋" w:eastAsia="仿宋" w:hAnsi="仿宋" w:cs="仿宋" w:hint="eastAsia"/>
          <w:sz w:val="32"/>
          <w:szCs w:val="32"/>
        </w:rPr>
        <w:t>该项目中标供应商江西航奥智能家具有限公司，在此次公开招标项目不符合中小微企业，乱提供中小微企业声明函。</w:t>
      </w:r>
    </w:p>
    <w:p w:rsidR="00836BC5" w:rsidRPr="00A74EB7" w:rsidRDefault="00836BC5" w:rsidP="00A74EB7">
      <w:pPr>
        <w:spacing w:line="560" w:lineRule="exact"/>
        <w:ind w:firstLineChars="200" w:firstLine="643"/>
        <w:outlineLvl w:val="0"/>
        <w:rPr>
          <w:rFonts w:ascii="仿宋" w:eastAsia="仿宋" w:hAnsi="仿宋" w:cs="仿宋"/>
          <w:b/>
          <w:bCs/>
          <w:sz w:val="32"/>
          <w:szCs w:val="32"/>
        </w:rPr>
      </w:pPr>
      <w:r w:rsidRPr="00A74EB7">
        <w:rPr>
          <w:rFonts w:ascii="仿宋" w:eastAsia="仿宋" w:hAnsi="仿宋" w:cs="仿宋" w:hint="eastAsia"/>
          <w:b/>
          <w:bCs/>
          <w:sz w:val="32"/>
          <w:szCs w:val="32"/>
        </w:rPr>
        <w:lastRenderedPageBreak/>
        <w:t>投诉事项2:</w:t>
      </w:r>
    </w:p>
    <w:p w:rsidR="00836BC5" w:rsidRPr="00A74EB7" w:rsidRDefault="00836BC5" w:rsidP="00A74EB7">
      <w:pPr>
        <w:spacing w:line="560" w:lineRule="exact"/>
        <w:ind w:firstLineChars="200" w:firstLine="640"/>
        <w:outlineLvl w:val="0"/>
        <w:rPr>
          <w:rFonts w:ascii="仿宋" w:eastAsia="仿宋" w:hAnsi="仿宋" w:cs="仿宋"/>
          <w:sz w:val="32"/>
          <w:szCs w:val="32"/>
        </w:rPr>
      </w:pPr>
      <w:r w:rsidRPr="00A74EB7">
        <w:rPr>
          <w:rFonts w:ascii="仿宋" w:eastAsia="仿宋" w:hAnsi="仿宋" w:cs="仿宋" w:hint="eastAsia"/>
          <w:sz w:val="32"/>
          <w:szCs w:val="32"/>
        </w:rPr>
        <w:t>该项目中标供应商江西航奥智能家具有限公司，在此次公开招标项目中报价低于市场价，偷工减料，以次充好，低价谋取中标。</w:t>
      </w:r>
    </w:p>
    <w:p w:rsidR="00836BC5" w:rsidRPr="00A74EB7" w:rsidRDefault="00836BC5" w:rsidP="00A74EB7">
      <w:pPr>
        <w:spacing w:line="560" w:lineRule="exact"/>
        <w:ind w:firstLineChars="200" w:firstLine="643"/>
        <w:outlineLvl w:val="0"/>
        <w:rPr>
          <w:rFonts w:ascii="仿宋" w:eastAsia="仿宋" w:hAnsi="仿宋" w:cs="仿宋"/>
          <w:b/>
          <w:bCs/>
          <w:sz w:val="32"/>
          <w:szCs w:val="32"/>
        </w:rPr>
      </w:pPr>
      <w:r w:rsidRPr="00A74EB7">
        <w:rPr>
          <w:rFonts w:ascii="仿宋" w:eastAsia="仿宋" w:hAnsi="仿宋" w:cs="仿宋" w:hint="eastAsia"/>
          <w:b/>
          <w:bCs/>
          <w:sz w:val="32"/>
          <w:szCs w:val="32"/>
        </w:rPr>
        <w:t>投诉事项3:</w:t>
      </w:r>
    </w:p>
    <w:p w:rsidR="00836BC5" w:rsidRPr="00A74EB7" w:rsidRDefault="00836BC5" w:rsidP="00A74EB7">
      <w:pPr>
        <w:spacing w:line="560" w:lineRule="exact"/>
        <w:ind w:firstLineChars="200" w:firstLine="640"/>
        <w:outlineLvl w:val="0"/>
        <w:rPr>
          <w:rFonts w:ascii="仿宋" w:eastAsia="仿宋" w:hAnsi="仿宋" w:cs="仿宋"/>
          <w:sz w:val="32"/>
          <w:szCs w:val="32"/>
        </w:rPr>
      </w:pPr>
      <w:r w:rsidRPr="00A74EB7">
        <w:rPr>
          <w:rFonts w:ascii="仿宋" w:eastAsia="仿宋" w:hAnsi="仿宋" w:cs="仿宋" w:hint="eastAsia"/>
          <w:sz w:val="32"/>
          <w:szCs w:val="32"/>
        </w:rPr>
        <w:t>该项目中标供应商江西航奥智能家具有限公司，销售的鑫春阳品牌，根本就是乱填、乱写。没有此品牌型号或者乱填写品牌型号，无法保证货物的品质。</w:t>
      </w:r>
    </w:p>
    <w:p w:rsidR="00836BC5" w:rsidRPr="00A74EB7" w:rsidRDefault="00836BC5" w:rsidP="00A74EB7">
      <w:pPr>
        <w:spacing w:line="560" w:lineRule="exact"/>
        <w:ind w:firstLineChars="200" w:firstLine="643"/>
        <w:outlineLvl w:val="0"/>
        <w:rPr>
          <w:rFonts w:ascii="仿宋" w:eastAsia="仿宋" w:hAnsi="仿宋" w:cs="仿宋"/>
          <w:b/>
          <w:bCs/>
          <w:sz w:val="32"/>
          <w:szCs w:val="32"/>
        </w:rPr>
      </w:pPr>
      <w:r w:rsidRPr="00A74EB7">
        <w:rPr>
          <w:rFonts w:ascii="仿宋" w:eastAsia="仿宋" w:hAnsi="仿宋" w:cs="仿宋" w:hint="eastAsia"/>
          <w:b/>
          <w:bCs/>
          <w:sz w:val="32"/>
          <w:szCs w:val="32"/>
        </w:rPr>
        <w:t>投诉事项4:</w:t>
      </w:r>
    </w:p>
    <w:p w:rsidR="00836BC5" w:rsidRPr="00A74EB7" w:rsidRDefault="00836BC5" w:rsidP="00A74EB7">
      <w:pPr>
        <w:spacing w:line="560" w:lineRule="exact"/>
        <w:ind w:firstLineChars="200" w:firstLine="640"/>
        <w:outlineLvl w:val="0"/>
        <w:rPr>
          <w:rFonts w:ascii="仿宋" w:eastAsia="仿宋" w:hAnsi="仿宋" w:cs="仿宋"/>
          <w:sz w:val="32"/>
          <w:szCs w:val="32"/>
        </w:rPr>
      </w:pPr>
      <w:r w:rsidRPr="00A74EB7">
        <w:rPr>
          <w:rFonts w:ascii="仿宋" w:eastAsia="仿宋" w:hAnsi="仿宋" w:cs="仿宋" w:hint="eastAsia"/>
          <w:sz w:val="32"/>
          <w:szCs w:val="32"/>
        </w:rPr>
        <w:t>该项目中标供应商江西航奥智能家具有限公司，怀疑其检测报告造假。</w:t>
      </w:r>
    </w:p>
    <w:p w:rsidR="00836BC5" w:rsidRPr="00A74EB7" w:rsidRDefault="00836BC5" w:rsidP="00A74EB7">
      <w:pPr>
        <w:spacing w:line="560" w:lineRule="exact"/>
        <w:ind w:firstLineChars="200" w:firstLine="643"/>
        <w:outlineLvl w:val="0"/>
        <w:rPr>
          <w:rFonts w:ascii="仿宋" w:eastAsia="仿宋" w:hAnsi="仿宋" w:cs="仿宋"/>
          <w:b/>
          <w:bCs/>
          <w:sz w:val="32"/>
          <w:szCs w:val="32"/>
        </w:rPr>
      </w:pPr>
      <w:r w:rsidRPr="00A74EB7">
        <w:rPr>
          <w:rFonts w:ascii="仿宋" w:eastAsia="仿宋" w:hAnsi="仿宋" w:cs="仿宋" w:hint="eastAsia"/>
          <w:b/>
          <w:bCs/>
          <w:sz w:val="32"/>
          <w:szCs w:val="32"/>
        </w:rPr>
        <w:t>与投诉事项相关的投诉请求：</w:t>
      </w:r>
    </w:p>
    <w:p w:rsidR="00836BC5" w:rsidRPr="00A74EB7" w:rsidRDefault="00836BC5" w:rsidP="00A74EB7">
      <w:pPr>
        <w:spacing w:line="560" w:lineRule="exact"/>
        <w:ind w:firstLineChars="200" w:firstLine="640"/>
        <w:outlineLvl w:val="0"/>
        <w:rPr>
          <w:rFonts w:ascii="仿宋" w:eastAsia="仿宋" w:hAnsi="仿宋" w:cs="仿宋"/>
          <w:b/>
          <w:bCs/>
          <w:sz w:val="32"/>
          <w:szCs w:val="32"/>
        </w:rPr>
      </w:pPr>
      <w:r w:rsidRPr="00A74EB7">
        <w:rPr>
          <w:rFonts w:ascii="仿宋" w:eastAsia="仿宋" w:hAnsi="仿宋" w:cs="仿宋" w:hint="eastAsia"/>
          <w:sz w:val="32"/>
          <w:szCs w:val="32"/>
        </w:rPr>
        <w:t>投诉事项一和投诉事项四请财政部门(采购办)进行核查。投诉事项二与投诉事项三请代理公司与业主核查，还招投标一个良好的环境，给各位学生争取到好的产品，严厉打击这种无良公司。谢谢!</w:t>
      </w:r>
    </w:p>
    <w:p w:rsidR="00836BC5" w:rsidRPr="00A74EB7" w:rsidRDefault="00836BC5" w:rsidP="00A74EB7">
      <w:pPr>
        <w:spacing w:line="560" w:lineRule="exact"/>
        <w:ind w:firstLineChars="200" w:firstLine="643"/>
        <w:outlineLvl w:val="0"/>
        <w:rPr>
          <w:rFonts w:ascii="仿宋" w:eastAsia="仿宋" w:hAnsi="仿宋" w:cs="仿宋"/>
          <w:b/>
          <w:bCs/>
          <w:sz w:val="32"/>
          <w:szCs w:val="32"/>
        </w:rPr>
      </w:pPr>
      <w:r w:rsidRPr="00A74EB7">
        <w:rPr>
          <w:rFonts w:ascii="仿宋" w:eastAsia="仿宋" w:hAnsi="仿宋" w:cs="仿宋" w:hint="eastAsia"/>
          <w:b/>
          <w:bCs/>
          <w:sz w:val="32"/>
          <w:szCs w:val="32"/>
        </w:rPr>
        <w:t>被投诉人1答复：</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关于投诉事项1:我公司参加本项目投标所填写的关于货物制造商的中小微企业声明函数据为江西春阳家具集团有限公司提供，与江西春阳家具集团有限公司2024年4月后中标公示的中小微数据一致，我司中小微只是营业情况按招标文件要求数据四舍五入项保留了两位小数点，投诉人所出证的江西春阳集团中小微声明函为 2024年1月投标，2023年度数据还未审计，所提供数据为2022年营业数据。所有</w:t>
      </w:r>
      <w:r w:rsidRPr="00A74EB7">
        <w:rPr>
          <w:rFonts w:ascii="仿宋" w:eastAsia="仿宋" w:hAnsi="仿宋" w:cs="仿宋" w:hint="eastAsia"/>
          <w:sz w:val="32"/>
          <w:szCs w:val="32"/>
        </w:rPr>
        <w:lastRenderedPageBreak/>
        <w:t>资料相关部门可通过江西公共资源交易平台查证。</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关于投诉事项2:关于价格的问题，开标时还有两家公司低于我公司报价，完全不存在乱报价及不能响应货物质量的问题，我公司完全响应招标文件及其技术要求，商务条款更是优于招标文件。</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关于投诉事项3:我公司完全响应招标文件，所提供的品牌为“鑫春阳”，型号是产品编号，为制造商内部编写，编号相当于人的名字一样，相同的名字，有不相同的人，不存在乱写。我公司响应招标文件技术要求，江西春阳家具集团供货无数的政府采购项目，并已验收，完全能够保证货物质量。</w:t>
      </w:r>
    </w:p>
    <w:p w:rsidR="00836BC5" w:rsidRPr="00A74EB7" w:rsidRDefault="00836BC5" w:rsidP="00A74EB7">
      <w:pPr>
        <w:spacing w:line="560" w:lineRule="exact"/>
        <w:ind w:firstLineChars="200" w:firstLine="640"/>
        <w:rPr>
          <w:rFonts w:ascii="仿宋" w:eastAsia="仿宋" w:hAnsi="仿宋" w:cs="仿宋"/>
          <w:b/>
          <w:bCs/>
          <w:sz w:val="32"/>
          <w:szCs w:val="32"/>
        </w:rPr>
      </w:pPr>
      <w:r w:rsidRPr="00A74EB7">
        <w:rPr>
          <w:rFonts w:ascii="仿宋" w:eastAsia="仿宋" w:hAnsi="仿宋" w:cs="仿宋" w:hint="eastAsia"/>
          <w:sz w:val="32"/>
          <w:szCs w:val="32"/>
        </w:rPr>
        <w:t>关于投诉事项4:我公司所提供检测报告都可通过全国认证认可信息公共服务平台查询，所有报告都有原件，招标代理机构、采购人都已经核实，相关部门也可以随时核查。</w:t>
      </w:r>
    </w:p>
    <w:p w:rsidR="00836BC5" w:rsidRPr="00A74EB7" w:rsidRDefault="00836BC5" w:rsidP="00A74EB7">
      <w:pPr>
        <w:spacing w:line="560" w:lineRule="exact"/>
        <w:ind w:firstLineChars="200" w:firstLine="643"/>
        <w:outlineLvl w:val="0"/>
        <w:rPr>
          <w:rFonts w:ascii="仿宋" w:eastAsia="仿宋" w:hAnsi="仿宋" w:cs="仿宋"/>
          <w:b/>
          <w:bCs/>
          <w:sz w:val="32"/>
          <w:szCs w:val="32"/>
        </w:rPr>
      </w:pPr>
      <w:r w:rsidRPr="00A74EB7">
        <w:rPr>
          <w:rFonts w:ascii="仿宋" w:eastAsia="仿宋" w:hAnsi="仿宋" w:cs="仿宋" w:hint="eastAsia"/>
          <w:b/>
          <w:bCs/>
          <w:sz w:val="32"/>
          <w:szCs w:val="32"/>
        </w:rPr>
        <w:t>被投诉人2答复：</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关于投诉事项1：经查看江西航奥智能家具有限公司的投标文件，提供的中小企业声明函符合招标文件要求。</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关于投诉事项2：根据投诉人提供的材料无法判定中标人的报价低于市场价，偷工减料、以次充好，低价谋取中标。</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关于投诉事项3：经查看江西航奥智能家具有限公司的投标文件，符合招标文件要求。</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关于投诉事项4：</w:t>
      </w:r>
      <w:r w:rsidRPr="00A74EB7">
        <w:rPr>
          <w:rFonts w:ascii="仿宋" w:eastAsia="仿宋" w:hAnsi="仿宋" w:cs="仿宋"/>
          <w:sz w:val="32"/>
          <w:szCs w:val="32"/>
        </w:rPr>
        <w:t>经评标委员会评定，我公司核对，检测报告符合招标文件要求。</w:t>
      </w:r>
    </w:p>
    <w:p w:rsidR="00836BC5" w:rsidRPr="00A74EB7" w:rsidRDefault="00836BC5" w:rsidP="00A74EB7">
      <w:pPr>
        <w:spacing w:line="560" w:lineRule="exact"/>
        <w:ind w:firstLineChars="200" w:firstLine="643"/>
        <w:outlineLvl w:val="0"/>
        <w:rPr>
          <w:rFonts w:ascii="仿宋" w:eastAsia="仿宋" w:hAnsi="仿宋" w:cs="仿宋"/>
          <w:b/>
          <w:bCs/>
          <w:sz w:val="32"/>
          <w:szCs w:val="32"/>
        </w:rPr>
      </w:pPr>
      <w:r w:rsidRPr="00A74EB7">
        <w:rPr>
          <w:rFonts w:ascii="仿宋" w:eastAsia="仿宋" w:hAnsi="仿宋" w:cs="仿宋" w:hint="eastAsia"/>
          <w:b/>
          <w:bCs/>
          <w:sz w:val="32"/>
          <w:szCs w:val="32"/>
        </w:rPr>
        <w:t>被投诉人3答复：</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lastRenderedPageBreak/>
        <w:t>关于投诉事项1：经查看江西航奥智能家具有限公司的投标文件，提供的中小企业声明函符合招标文件要求。</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关于投诉事项2：根据投诉人提供的材料无法判定中标人的报价低于市场价，偷工减料、以次充好，低价谋取中标。</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关于投诉事项3：经查看江西航奥智能家具有限公司的投标文件，符合招标文件要求。</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关于投诉事项4：</w:t>
      </w:r>
      <w:r w:rsidRPr="00A74EB7">
        <w:rPr>
          <w:rFonts w:ascii="仿宋" w:eastAsia="仿宋" w:hAnsi="仿宋" w:cs="仿宋"/>
          <w:sz w:val="32"/>
          <w:szCs w:val="32"/>
        </w:rPr>
        <w:t>经评标委员会评定，我单位核对，检测报告符合招标文件要求。</w:t>
      </w:r>
    </w:p>
    <w:p w:rsidR="00836BC5" w:rsidRPr="00A74EB7" w:rsidRDefault="00836BC5" w:rsidP="00836BC5">
      <w:pPr>
        <w:spacing w:line="560" w:lineRule="exact"/>
        <w:ind w:firstLineChars="200" w:firstLine="640"/>
        <w:outlineLvl w:val="0"/>
        <w:rPr>
          <w:rFonts w:ascii="黑体" w:eastAsia="黑体" w:hAnsi="黑体" w:cs="仿宋"/>
          <w:bCs/>
          <w:color w:val="000000"/>
          <w:sz w:val="32"/>
          <w:szCs w:val="32"/>
        </w:rPr>
      </w:pPr>
      <w:r w:rsidRPr="00A74EB7">
        <w:rPr>
          <w:rFonts w:ascii="黑体" w:eastAsia="黑体" w:hAnsi="黑体" w:cs="仿宋" w:hint="eastAsia"/>
          <w:bCs/>
          <w:sz w:val="32"/>
          <w:szCs w:val="32"/>
        </w:rPr>
        <w:t>三、</w:t>
      </w:r>
      <w:r w:rsidRPr="00A74EB7">
        <w:rPr>
          <w:rFonts w:ascii="黑体" w:eastAsia="黑体" w:hAnsi="黑体" w:cs="仿宋" w:hint="eastAsia"/>
          <w:bCs/>
          <w:color w:val="000000"/>
          <w:sz w:val="32"/>
          <w:szCs w:val="32"/>
        </w:rPr>
        <w:t>复议情况及专家论证意见</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质疑和投诉概况。投诉人江西美达教育设备集团有限公司于2024年7月15日向采购人和代理机构提起质疑，2024年7月24日代理机构进行了答复，投诉人对答复不满意，于2024年8月5日向上犹县财政部门提起投诉。</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质疑和投诉事项一致，有以下四项:</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一是该项目中标供应商江西航奥智能家具有限公司，在此次公开招标项目不符合中小微企业，乱提供中小微企业声明函。事实依据和法律依据(略，详见投诉书)。</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论证意见:投诉事项1无事实依据，建议驳回。</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二是该项目中标供应商江西航奥智能家具有限公司，在此次公开招标项目中报价低于市场价，偷工减料、以次充好、低价谋取中标。事实依据和法律依据(略，详见投诉书)</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论证意见:投诉事项2无事实依据，建议驳回。</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三是该项目中标供应商江西航奥智能家具有限公司，销售的鑫春阳品牌,根本就是乱填、乱写。没有此品牌型号或</w:t>
      </w:r>
      <w:r w:rsidRPr="00A74EB7">
        <w:rPr>
          <w:rFonts w:ascii="仿宋" w:eastAsia="仿宋" w:hAnsi="仿宋" w:cs="仿宋" w:hint="eastAsia"/>
          <w:sz w:val="32"/>
          <w:szCs w:val="32"/>
        </w:rPr>
        <w:lastRenderedPageBreak/>
        <w:t>者乱填写品牌型号,无法保证货物的品质(略，详见投诉书)</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论证意见:投诉事项3无事实依据，建议驳回。</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四是该项目中标供应商江西航奥智能家具有限公司，怀疑其检测报告造假(略，详见投诉书)。</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论证意见:投诉事项4无事实依据，建议驳回。</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建议按照《质疑和投诉管理办法》(94号令)第二十九条投诉处理过程中，有下列情形之一的，财政部门应当驳回投诉:(二)投诉事项缺乏事实依据，投诉事项不成立;</w:t>
      </w:r>
    </w:p>
    <w:p w:rsidR="00836BC5" w:rsidRPr="0042770E" w:rsidRDefault="00836BC5" w:rsidP="0042770E">
      <w:pPr>
        <w:spacing w:line="560" w:lineRule="exact"/>
        <w:ind w:firstLineChars="200" w:firstLine="640"/>
        <w:outlineLvl w:val="0"/>
        <w:rPr>
          <w:rFonts w:ascii="黑体" w:eastAsia="黑体" w:hAnsi="黑体" w:cs="仿宋"/>
          <w:bCs/>
          <w:sz w:val="32"/>
          <w:szCs w:val="32"/>
        </w:rPr>
      </w:pPr>
      <w:r w:rsidRPr="0042770E">
        <w:rPr>
          <w:rFonts w:ascii="黑体" w:eastAsia="黑体" w:hAnsi="黑体" w:cs="仿宋" w:hint="eastAsia"/>
          <w:bCs/>
          <w:sz w:val="32"/>
          <w:szCs w:val="32"/>
        </w:rPr>
        <w:t>四、处理决定</w:t>
      </w:r>
    </w:p>
    <w:p w:rsidR="00836BC5" w:rsidRPr="00A74EB7" w:rsidRDefault="00836BC5" w:rsidP="00A74EB7">
      <w:pPr>
        <w:spacing w:line="560" w:lineRule="exact"/>
        <w:ind w:firstLineChars="200" w:firstLine="640"/>
        <w:rPr>
          <w:rFonts w:ascii="仿宋" w:eastAsia="仿宋" w:hAnsi="仿宋" w:cs="仿宋"/>
          <w:sz w:val="32"/>
          <w:szCs w:val="32"/>
        </w:rPr>
      </w:pPr>
      <w:r w:rsidRPr="00A74EB7">
        <w:rPr>
          <w:rFonts w:ascii="仿宋" w:eastAsia="仿宋" w:hAnsi="仿宋" w:cs="仿宋" w:hint="eastAsia"/>
          <w:sz w:val="32"/>
          <w:szCs w:val="32"/>
        </w:rPr>
        <w:t>基于专家论证和有关调查事实，根据《政府采购质疑和投诉办法》（财政部令第94号)第二十九条第（二）项之规定，本机关决定如下：投诉人投诉事项缺乏事实依据，投诉事项不成立，驳回投诉。</w:t>
      </w:r>
      <w:bookmarkStart w:id="0" w:name="_GoBack"/>
      <w:bookmarkEnd w:id="0"/>
    </w:p>
    <w:p w:rsidR="00836BC5" w:rsidRPr="00A74EB7" w:rsidRDefault="00836BC5" w:rsidP="00A74EB7">
      <w:pPr>
        <w:spacing w:line="560" w:lineRule="exact"/>
        <w:ind w:firstLineChars="200" w:firstLine="640"/>
        <w:outlineLvl w:val="0"/>
        <w:rPr>
          <w:rFonts w:ascii="仿宋" w:eastAsia="仿宋" w:hAnsi="仿宋" w:cs="仿宋"/>
          <w:b/>
          <w:bCs/>
          <w:sz w:val="32"/>
          <w:szCs w:val="32"/>
        </w:rPr>
      </w:pPr>
      <w:r w:rsidRPr="00A74EB7">
        <w:rPr>
          <w:rFonts w:ascii="仿宋" w:eastAsia="仿宋" w:hAnsi="仿宋" w:cs="仿宋" w:hint="eastAsia"/>
          <w:sz w:val="32"/>
          <w:szCs w:val="32"/>
        </w:rPr>
        <w:t>如不服本决定，可在决定书送达之日起六十日内向本级人民政府申请行政复议，也可在决定书送达之日起六个月内向上犹县人民法院提起行政诉讼。</w:t>
      </w:r>
    </w:p>
    <w:p w:rsidR="00836BC5" w:rsidRPr="00A74EB7" w:rsidRDefault="00836BC5" w:rsidP="00A74EB7">
      <w:pPr>
        <w:spacing w:line="560" w:lineRule="exact"/>
        <w:ind w:leftChars="-69" w:left="-145" w:firstLineChars="200" w:firstLine="643"/>
        <w:outlineLvl w:val="0"/>
        <w:rPr>
          <w:rFonts w:ascii="仿宋" w:eastAsia="仿宋" w:hAnsi="仿宋" w:cs="仿宋"/>
          <w:b/>
          <w:bCs/>
          <w:sz w:val="32"/>
          <w:szCs w:val="32"/>
        </w:rPr>
      </w:pPr>
    </w:p>
    <w:p w:rsidR="00836BC5" w:rsidRPr="00A74EB7" w:rsidRDefault="00836BC5" w:rsidP="00A74EB7">
      <w:pPr>
        <w:spacing w:line="560" w:lineRule="exact"/>
        <w:ind w:firstLineChars="1850" w:firstLine="5920"/>
        <w:rPr>
          <w:rFonts w:ascii="仿宋" w:eastAsia="仿宋" w:hAnsi="仿宋" w:cs="仿宋"/>
          <w:sz w:val="32"/>
          <w:szCs w:val="32"/>
        </w:rPr>
      </w:pPr>
    </w:p>
    <w:p w:rsidR="00836BC5" w:rsidRPr="00A74EB7" w:rsidRDefault="0042770E" w:rsidP="00836BC5">
      <w:pPr>
        <w:spacing w:line="560" w:lineRule="exact"/>
        <w:rPr>
          <w:rFonts w:ascii="仿宋" w:eastAsia="仿宋" w:hAnsi="仿宋" w:cs="仿宋"/>
          <w:sz w:val="32"/>
          <w:szCs w:val="32"/>
        </w:rPr>
      </w:pPr>
      <w:r>
        <w:rPr>
          <w:rFonts w:ascii="仿宋" w:eastAsia="仿宋" w:hAnsi="仿宋" w:cs="仿宋"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2053" type="#_x0000_t201" style="position:absolute;left:0;text-align:left;margin-left:382.85pt;margin-top:535.8pt;width:119.25pt;height:116.25pt;z-index:-251653120;mso-position-horizontal:absolute;mso-position-horizontal-relative:page;mso-position-vertical:absolute;mso-position-vertical-relative:page" stroked="f">
            <v:imagedata r:id="rId6" o:title=""/>
            <w10:wrap anchorx="page" anchory="page"/>
          </v:shape>
          <w:control r:id="rId7" w:name="SignatureCtrl1" w:shapeid="_x0000_s2053"/>
        </w:pict>
      </w:r>
      <w:r w:rsidR="00836BC5" w:rsidRPr="00A74EB7">
        <w:rPr>
          <w:rFonts w:ascii="仿宋" w:eastAsia="仿宋" w:hAnsi="仿宋" w:cs="仿宋" w:hint="eastAsia"/>
          <w:sz w:val="32"/>
          <w:szCs w:val="32"/>
        </w:rPr>
        <w:t xml:space="preserve">                                      上犹县财政局 </w:t>
      </w:r>
    </w:p>
    <w:p w:rsidR="00836BC5" w:rsidRPr="00A74EB7" w:rsidRDefault="00836BC5" w:rsidP="00A74EB7">
      <w:pPr>
        <w:spacing w:line="560" w:lineRule="exact"/>
        <w:ind w:firstLineChars="1850" w:firstLine="5920"/>
        <w:rPr>
          <w:rFonts w:ascii="仿宋" w:eastAsia="仿宋" w:hAnsi="仿宋" w:cs="仿宋"/>
          <w:sz w:val="32"/>
          <w:szCs w:val="32"/>
        </w:rPr>
      </w:pPr>
      <w:r w:rsidRPr="00A74EB7">
        <w:rPr>
          <w:rFonts w:ascii="仿宋" w:eastAsia="仿宋" w:hAnsi="仿宋" w:cs="仿宋" w:hint="eastAsia"/>
          <w:sz w:val="32"/>
          <w:szCs w:val="32"/>
        </w:rPr>
        <w:t>2024年9月3日</w:t>
      </w:r>
    </w:p>
    <w:p w:rsidR="00836BC5" w:rsidRPr="00A74EB7" w:rsidRDefault="00836BC5" w:rsidP="00A74EB7">
      <w:pPr>
        <w:spacing w:line="520" w:lineRule="exact"/>
        <w:ind w:leftChars="-69" w:left="-145" w:firstLineChars="200" w:firstLine="640"/>
        <w:outlineLvl w:val="0"/>
        <w:rPr>
          <w:rFonts w:ascii="仿宋" w:eastAsia="仿宋" w:hAnsi="仿宋" w:cs="仿宋"/>
          <w:sz w:val="32"/>
          <w:szCs w:val="32"/>
        </w:rPr>
      </w:pPr>
    </w:p>
    <w:p w:rsidR="00DB1ED1" w:rsidRPr="00A74EB7" w:rsidRDefault="00DB1ED1" w:rsidP="00836BC5">
      <w:pPr>
        <w:spacing w:line="600" w:lineRule="exact"/>
        <w:jc w:val="center"/>
        <w:outlineLvl w:val="0"/>
        <w:rPr>
          <w:rFonts w:ascii="仿宋_GB2312" w:eastAsia="仿宋_GB2312" w:hAnsi="仿宋" w:cs="仿宋"/>
          <w:sz w:val="32"/>
          <w:szCs w:val="32"/>
        </w:rPr>
      </w:pPr>
    </w:p>
    <w:sectPr w:rsidR="00DB1ED1" w:rsidRPr="00A74EB7" w:rsidSect="00DB1E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C4D" w:rsidRDefault="00EE5C4D" w:rsidP="00EE5C4D">
      <w:r>
        <w:separator/>
      </w:r>
    </w:p>
  </w:endnote>
  <w:endnote w:type="continuationSeparator" w:id="1">
    <w:p w:rsidR="00EE5C4D" w:rsidRDefault="00EE5C4D" w:rsidP="00EE5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82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C4D" w:rsidRDefault="00EE5C4D" w:rsidP="00EE5C4D">
      <w:r>
        <w:separator/>
      </w:r>
    </w:p>
  </w:footnote>
  <w:footnote w:type="continuationSeparator" w:id="1">
    <w:p w:rsidR="00EE5C4D" w:rsidRDefault="00EE5C4D" w:rsidP="00EE5C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revisionView w:markup="0"/>
  <w:documentProtection w:edit="forms" w:enforcement="1" w:cryptProviderType="rsaFull" w:cryptAlgorithmClass="hash" w:cryptAlgorithmType="typeAny" w:cryptAlgorithmSid="4" w:cryptSpinCount="50000" w:hash="5yObV1uRQRaOM3ReKlUEPjt6R1k=" w:salt="zv97nAUgj8P1k/w1zunFQw=="/>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47BB3B17-CDE1-41B8-8C32-8D14487F05E3}" w:val="MdqZrcl3vuRjJ0nSb9DkTNPwW7s+aK8BFh16x2XzLYt=e4OEgViUCIAHQym/Gfpo5"/>
    <w:docVar w:name="commondata" w:val="eyJoZGlkIjoiZjkzYTI0ODQ1MGFlZjI3MjkxZWU1YWFkZjJiYzM1NmMifQ=="/>
    <w:docVar w:name="DocumentID" w:val="{BD3276E9-6839-4559-AE75-8CC27B37164F}"/>
    <w:docVar w:name="KSO_WPS_MARK_KEY" w:val="aa313c34-c05d-4655-80e2-44eb06cdbc88"/>
  </w:docVars>
  <w:rsids>
    <w:rsidRoot w:val="0781558E"/>
    <w:rsid w:val="000415DF"/>
    <w:rsid w:val="000E0F7B"/>
    <w:rsid w:val="0037764E"/>
    <w:rsid w:val="0042770E"/>
    <w:rsid w:val="00836BC5"/>
    <w:rsid w:val="00850A09"/>
    <w:rsid w:val="00A74EB7"/>
    <w:rsid w:val="00AB6E6B"/>
    <w:rsid w:val="00DB1ED1"/>
    <w:rsid w:val="00EE5C4D"/>
    <w:rsid w:val="05D2339D"/>
    <w:rsid w:val="06D05B2E"/>
    <w:rsid w:val="0781558E"/>
    <w:rsid w:val="12E5270A"/>
    <w:rsid w:val="18FB59C5"/>
    <w:rsid w:val="212C2CA0"/>
    <w:rsid w:val="27D10A82"/>
    <w:rsid w:val="2903193C"/>
    <w:rsid w:val="29E30FD7"/>
    <w:rsid w:val="2E3E5532"/>
    <w:rsid w:val="36DE1B0E"/>
    <w:rsid w:val="390F754E"/>
    <w:rsid w:val="468679DC"/>
    <w:rsid w:val="482C45B3"/>
    <w:rsid w:val="4B507065"/>
    <w:rsid w:val="4D5F3052"/>
    <w:rsid w:val="58EF660C"/>
    <w:rsid w:val="5AF947C9"/>
    <w:rsid w:val="61BE489D"/>
    <w:rsid w:val="65BB267B"/>
    <w:rsid w:val="67616BA1"/>
    <w:rsid w:val="683D381B"/>
    <w:rsid w:val="6F9D72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E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qFormat/>
    <w:rsid w:val="00DB1ED1"/>
    <w:pPr>
      <w:adjustRightInd w:val="0"/>
      <w:spacing w:line="400" w:lineRule="atLeast"/>
      <w:ind w:left="567" w:firstLine="510"/>
      <w:textAlignment w:val="baseline"/>
    </w:pPr>
    <w:rPr>
      <w:rFonts w:ascii="Calibri" w:hAnsi="Calibri"/>
      <w:kern w:val="0"/>
      <w:szCs w:val="21"/>
    </w:rPr>
  </w:style>
  <w:style w:type="paragraph" w:styleId="a3">
    <w:name w:val="header"/>
    <w:basedOn w:val="a"/>
    <w:link w:val="Char"/>
    <w:rsid w:val="00EE5C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5C4D"/>
    <w:rPr>
      <w:kern w:val="2"/>
      <w:sz w:val="18"/>
      <w:szCs w:val="18"/>
    </w:rPr>
  </w:style>
  <w:style w:type="paragraph" w:styleId="a4">
    <w:name w:val="footer"/>
    <w:basedOn w:val="a"/>
    <w:link w:val="Char0"/>
    <w:rsid w:val="00EE5C4D"/>
    <w:pPr>
      <w:tabs>
        <w:tab w:val="center" w:pos="4153"/>
        <w:tab w:val="right" w:pos="8306"/>
      </w:tabs>
      <w:snapToGrid w:val="0"/>
      <w:jc w:val="left"/>
    </w:pPr>
    <w:rPr>
      <w:sz w:val="18"/>
      <w:szCs w:val="18"/>
    </w:rPr>
  </w:style>
  <w:style w:type="character" w:customStyle="1" w:styleId="Char0">
    <w:name w:val="页脚 Char"/>
    <w:basedOn w:val="a0"/>
    <w:link w:val="a4"/>
    <w:rsid w:val="00EE5C4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"/>
  <ax:ocxPr ax:name="SelectIndex"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1283</Words>
  <Characters>1336</Characters>
  <Application>Microsoft Office Word</Application>
  <DocSecurity>0</DocSecurity>
  <Lines>83</Lines>
  <Paragraphs>79</Paragraphs>
  <ScaleCrop>false</ScaleCrop>
  <Company>微软公司</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6</cp:revision>
  <cp:lastPrinted>2024-09-03T02:29:00Z</cp:lastPrinted>
  <dcterms:created xsi:type="dcterms:W3CDTF">2024-09-03T02:27:00Z</dcterms:created>
  <dcterms:modified xsi:type="dcterms:W3CDTF">2024-09-03T02:33:00Z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F39685CB68084B40A9D74E0DA53E2E5E_13</vt:lpwstr>
  </property>
</Properties>
</file>